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14AFA" w14:textId="52C3CA33" w:rsidR="00257E11" w:rsidRPr="00BC44C0" w:rsidRDefault="00257E11" w:rsidP="00257E11">
      <w:pPr>
        <w:pStyle w:val="CRCoverPage"/>
        <w:tabs>
          <w:tab w:val="right" w:pos="9639"/>
        </w:tabs>
        <w:spacing w:after="0"/>
        <w:rPr>
          <w:b/>
          <w:i/>
          <w:noProof/>
          <w:sz w:val="28"/>
        </w:rPr>
      </w:pPr>
      <w:bookmarkStart w:id="0" w:name="_Hlk145691472"/>
      <w:r w:rsidRPr="00BC44C0">
        <w:rPr>
          <w:b/>
          <w:noProof/>
          <w:sz w:val="24"/>
        </w:rPr>
        <w:t>3GPP TSG-</w:t>
      </w:r>
      <w:r w:rsidRPr="00BC44C0">
        <w:rPr>
          <w:b/>
          <w:noProof/>
          <w:sz w:val="24"/>
        </w:rPr>
        <w:fldChar w:fldCharType="begin"/>
      </w:r>
      <w:r w:rsidRPr="00BC44C0">
        <w:rPr>
          <w:b/>
          <w:noProof/>
          <w:sz w:val="24"/>
        </w:rPr>
        <w:instrText xml:space="preserve"> DOCPROPERTY  TSG/WGRef  \* MERGEFORMAT </w:instrText>
      </w:r>
      <w:r w:rsidRPr="00BC44C0">
        <w:rPr>
          <w:b/>
          <w:noProof/>
          <w:sz w:val="24"/>
        </w:rPr>
        <w:fldChar w:fldCharType="separate"/>
      </w:r>
      <w:r w:rsidRPr="00BC44C0">
        <w:rPr>
          <w:b/>
          <w:noProof/>
          <w:sz w:val="24"/>
        </w:rPr>
        <w:t>RAN5</w:t>
      </w:r>
      <w:r w:rsidRPr="00BC44C0">
        <w:rPr>
          <w:b/>
          <w:noProof/>
          <w:sz w:val="24"/>
        </w:rPr>
        <w:fldChar w:fldCharType="end"/>
      </w:r>
      <w:r w:rsidRPr="00BC44C0">
        <w:rPr>
          <w:b/>
          <w:noProof/>
          <w:sz w:val="24"/>
        </w:rPr>
        <w:t xml:space="preserve"> Meeting #10</w:t>
      </w:r>
      <w:r w:rsidR="00C8093C">
        <w:rPr>
          <w:b/>
          <w:noProof/>
          <w:sz w:val="24"/>
        </w:rPr>
        <w:t>6</w:t>
      </w:r>
      <w:r w:rsidRPr="00BC44C0">
        <w:rPr>
          <w:b/>
          <w:i/>
          <w:noProof/>
          <w:sz w:val="28"/>
        </w:rPr>
        <w:tab/>
        <w:t>R5-2</w:t>
      </w:r>
      <w:r w:rsidR="00C8093C">
        <w:rPr>
          <w:b/>
          <w:i/>
          <w:noProof/>
          <w:sz w:val="28"/>
        </w:rPr>
        <w:t>50807</w:t>
      </w:r>
    </w:p>
    <w:p w14:paraId="05260CE6" w14:textId="10C4E1BB" w:rsidR="00257E11" w:rsidRPr="0019064B" w:rsidRDefault="00C8093C" w:rsidP="00257E11">
      <w:pPr>
        <w:pStyle w:val="CRCoverPage"/>
        <w:outlineLvl w:val="0"/>
        <w:rPr>
          <w:b/>
          <w:noProof/>
          <w:sz w:val="24"/>
        </w:rPr>
      </w:pPr>
      <w:r>
        <w:rPr>
          <w:b/>
          <w:noProof/>
          <w:sz w:val="24"/>
        </w:rPr>
        <w:t>Athens</w:t>
      </w:r>
      <w:r w:rsidR="00257E11" w:rsidRPr="00BC44C0">
        <w:rPr>
          <w:b/>
          <w:noProof/>
          <w:sz w:val="24"/>
        </w:rPr>
        <w:t xml:space="preserve">, </w:t>
      </w:r>
      <w:r>
        <w:rPr>
          <w:b/>
          <w:noProof/>
          <w:sz w:val="24"/>
        </w:rPr>
        <w:t>Greece,</w:t>
      </w:r>
      <w:r w:rsidR="00257E11" w:rsidRPr="00BC44C0">
        <w:rPr>
          <w:b/>
          <w:noProof/>
          <w:sz w:val="24"/>
        </w:rPr>
        <w:t xml:space="preserve"> </w:t>
      </w:r>
      <w:r>
        <w:rPr>
          <w:b/>
          <w:noProof/>
          <w:sz w:val="24"/>
        </w:rPr>
        <w:t>Feb</w:t>
      </w:r>
      <w:r w:rsidR="00257E11" w:rsidRPr="00BC44C0">
        <w:rPr>
          <w:b/>
          <w:noProof/>
          <w:sz w:val="24"/>
        </w:rPr>
        <w:t xml:space="preserve"> 1</w:t>
      </w:r>
      <w:r>
        <w:rPr>
          <w:b/>
          <w:noProof/>
          <w:sz w:val="24"/>
        </w:rPr>
        <w:t>7</w:t>
      </w:r>
      <w:r w:rsidR="00257E11" w:rsidRPr="00BC44C0">
        <w:rPr>
          <w:rFonts w:cs="Arial"/>
          <w:b/>
          <w:sz w:val="24"/>
        </w:rPr>
        <w:t>-</w:t>
      </w:r>
      <w:r w:rsidR="00257E11" w:rsidRPr="00BC44C0">
        <w:rPr>
          <w:b/>
          <w:noProof/>
          <w:sz w:val="24"/>
        </w:rPr>
        <w:t>2</w:t>
      </w:r>
      <w:r>
        <w:rPr>
          <w:b/>
          <w:noProof/>
          <w:sz w:val="24"/>
        </w:rPr>
        <w:t>1</w:t>
      </w:r>
      <w:r w:rsidR="00257E11" w:rsidRPr="00BC44C0">
        <w:rPr>
          <w:b/>
          <w:noProof/>
          <w:sz w:val="24"/>
        </w:rPr>
        <w:t>, 202</w:t>
      </w:r>
      <w:bookmarkEnd w:id="0"/>
      <w:r>
        <w:rPr>
          <w:b/>
          <w:noProof/>
          <w:sz w:val="24"/>
        </w:rPr>
        <w:t>5</w:t>
      </w:r>
    </w:p>
    <w:p w14:paraId="1FC99040" w14:textId="77777777" w:rsidR="00257E11" w:rsidRDefault="00257E11" w:rsidP="00257E11">
      <w:pPr>
        <w:pStyle w:val="FP"/>
        <w:tabs>
          <w:tab w:val="left" w:pos="567"/>
        </w:tabs>
        <w:rPr>
          <w:rFonts w:ascii="Arial" w:hAnsi="Arial" w:cs="Arial"/>
          <w:b/>
          <w:sz w:val="24"/>
          <w:szCs w:val="24"/>
        </w:rPr>
      </w:pPr>
    </w:p>
    <w:p w14:paraId="225E0991" w14:textId="77777777" w:rsidR="000B5CB0" w:rsidRPr="001A659D" w:rsidRDefault="000B5CB0" w:rsidP="000B5CB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0CA1C164" w14:textId="77777777" w:rsidR="000B5CB0" w:rsidRPr="004B566C" w:rsidRDefault="000B5CB0" w:rsidP="000B5CB0">
      <w:pPr>
        <w:tabs>
          <w:tab w:val="left" w:pos="567"/>
        </w:tabs>
        <w:rPr>
          <w:rFonts w:ascii="Arial" w:hAnsi="Arial" w:cs="Arial"/>
          <w:b/>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E6D58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7352" w:rsidRPr="00F05C0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982214E"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5879A8" w:rsidRPr="005879A8">
              <w:rPr>
                <w:rFonts w:ascii="Arial" w:hAnsi="Arial" w:cs="Arial"/>
              </w:rPr>
              <w:t>Network energy savings for NR</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C0EC33" w:rsidR="00F05C06" w:rsidRPr="008836AC" w:rsidRDefault="005879A8" w:rsidP="00F05C06">
            <w:pPr>
              <w:tabs>
                <w:tab w:val="left" w:pos="567"/>
              </w:tabs>
              <w:spacing w:after="0"/>
              <w:rPr>
                <w:rFonts w:ascii="Arial" w:hAnsi="Arial" w:cs="Arial"/>
              </w:rPr>
            </w:pPr>
            <w:proofErr w:type="spellStart"/>
            <w:r w:rsidRPr="005879A8">
              <w:rPr>
                <w:rFonts w:ascii="Arial" w:hAnsi="Arial" w:cs="Arial"/>
              </w:rPr>
              <w:t>Netw_Energy_NR-UEConTest</w:t>
            </w:r>
            <w:proofErr w:type="spellEnd"/>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331149" w:rsidR="00F05C06" w:rsidRPr="008836AC" w:rsidRDefault="00AD4E39" w:rsidP="00F05C06">
            <w:pPr>
              <w:tabs>
                <w:tab w:val="left" w:pos="567"/>
              </w:tabs>
              <w:spacing w:after="0"/>
              <w:rPr>
                <w:rFonts w:ascii="Arial" w:hAnsi="Arial" w:cs="Arial"/>
                <w:lang w:eastAsia="ja-JP"/>
              </w:rPr>
            </w:pPr>
            <w:r w:rsidRPr="00AD4E39">
              <w:rPr>
                <w:rFonts w:ascii="Arial" w:hAnsi="Arial" w:cs="Arial"/>
                <w:lang w:eastAsia="ja-JP"/>
              </w:rPr>
              <w:t>1030067</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42C44"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w:t>
            </w:r>
            <w:r w:rsidR="005879A8">
              <w:rPr>
                <w:rFonts w:ascii="Arial" w:hAnsi="Arial" w:cs="Arial"/>
                <w:color w:val="0000FF"/>
                <w:u w:val="single"/>
                <w:lang w:eastAsia="ja-JP"/>
              </w:rPr>
              <w:t>40291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73C2A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1DBE">
              <w:rPr>
                <w:rFonts w:ascii="Arial" w:hAnsi="Arial" w:cs="Arial"/>
                <w:kern w:val="2"/>
                <w:sz w:val="21"/>
                <w:szCs w:val="22"/>
                <w:lang w:val="en-US" w:eastAsia="ja-JP"/>
              </w:rPr>
              <w:t>12</w:t>
            </w:r>
            <w:r w:rsidRPr="00F05C06">
              <w:rPr>
                <w:rFonts w:ascii="Arial" w:hAnsi="Arial" w:cs="Arial"/>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47568DF2" w:rsidR="00F05C06" w:rsidRPr="006A7BCB" w:rsidRDefault="000B5CB0"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w:t>
            </w:r>
            <w:r w:rsidR="00803126">
              <w:rPr>
                <w:rFonts w:ascii="Arial" w:hAnsi="Arial" w:cs="Arial"/>
                <w:color w:val="00B050"/>
                <w:kern w:val="2"/>
                <w:sz w:val="21"/>
                <w:szCs w:val="22"/>
                <w:lang w:val="en-US" w:eastAsia="ja-JP"/>
              </w:rPr>
              <w:t>3</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lang w:eastAsia="zh-CN"/>
              </w:rPr>
            </w:pPr>
            <w:r w:rsidRPr="009F0BC2">
              <w:rPr>
                <w:rFonts w:ascii="Arial" w:eastAsiaTheme="minorEastAsia" w:hAnsi="Arial" w:cs="Arial" w:hint="eastAsia"/>
                <w:lang w:eastAsia="zh-CN"/>
              </w:rPr>
              <w:t>R</w:t>
            </w:r>
            <w:r w:rsidRPr="009F0BC2">
              <w:rPr>
                <w:rFonts w:ascii="Arial" w:eastAsiaTheme="minorEastAsia" w:hAnsi="Arial" w:cs="Arial"/>
                <w:lang w:eastAsia="zh-CN"/>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lang w:eastAsia="zh-CN"/>
              </w:rPr>
              <w:t>Y</w:t>
            </w:r>
            <w:r w:rsidRPr="009F0BC2">
              <w:rPr>
                <w:rFonts w:ascii="Arial" w:eastAsiaTheme="minorEastAsia" w:hAnsi="Arial" w:cs="Arial"/>
                <w:lang w:eastAsia="zh-CN"/>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lang w:eastAsia="zh-CN"/>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4"/>
        <w:rPr>
          <w:lang w:eastAsia="ja-JP"/>
        </w:rPr>
      </w:pPr>
      <w:r>
        <w:rPr>
          <w:lang w:eastAsia="ja-JP"/>
        </w:rPr>
        <w:t>2.5.1</w:t>
      </w:r>
      <w:r>
        <w:rPr>
          <w:lang w:eastAsia="ja-JP"/>
        </w:rPr>
        <w:tab/>
        <w:t>Agreements</w:t>
      </w:r>
    </w:p>
    <w:p w14:paraId="53E04328" w14:textId="74C26103" w:rsidR="00936A66" w:rsidRPr="000B5CB0" w:rsidRDefault="00936A66" w:rsidP="000B5CB0">
      <w:pPr>
        <w:rPr>
          <w:rFonts w:ascii="Arial" w:eastAsiaTheme="minorEastAsia" w:hAnsi="Arial" w:cs="Arial"/>
          <w:lang w:eastAsia="zh-CN"/>
        </w:rPr>
      </w:pPr>
      <w:r>
        <w:rPr>
          <w:rFonts w:ascii="Arial" w:eastAsiaTheme="minorEastAsia" w:hAnsi="Arial" w:cs="Arial" w:hint="eastAsia"/>
          <w:lang w:eastAsia="zh-CN"/>
        </w:rPr>
        <w:t>For</w:t>
      </w:r>
      <w:r>
        <w:rPr>
          <w:rFonts w:ascii="Arial" w:eastAsiaTheme="minorEastAsia" w:hAnsi="Arial" w:cs="Arial"/>
          <w:lang w:eastAsia="zh-CN"/>
        </w:rPr>
        <w:t xml:space="preserve"> SIG part</w:t>
      </w:r>
      <w:r w:rsidR="000B5CB0">
        <w:rPr>
          <w:rFonts w:ascii="Arial" w:eastAsiaTheme="minorEastAsia" w:hAnsi="Arial" w:cs="Arial" w:hint="eastAsia"/>
          <w:lang w:eastAsia="zh-CN"/>
        </w:rPr>
        <w:t>，</w:t>
      </w:r>
      <w:r w:rsidR="000B5CB0">
        <w:rPr>
          <w:rFonts w:ascii="Arial" w:eastAsiaTheme="minorEastAsia" w:hAnsi="Arial" w:cs="Arial" w:hint="eastAsia"/>
          <w:lang w:eastAsia="zh-CN"/>
        </w:rPr>
        <w:t>t</w:t>
      </w:r>
      <w:r w:rsidR="000B5CB0">
        <w:rPr>
          <w:rFonts w:ascii="Arial" w:eastAsiaTheme="minorEastAsia" w:hAnsi="Arial" w:cs="Arial"/>
          <w:lang w:eastAsia="zh-CN"/>
        </w:rPr>
        <w:t xml:space="preserve">here are some corrections to </w:t>
      </w:r>
      <w:r w:rsidRPr="000B5CB0">
        <w:rPr>
          <w:rFonts w:ascii="Arial" w:eastAsiaTheme="minorEastAsia" w:hAnsi="Arial" w:cs="Arial"/>
          <w:lang w:eastAsia="zh-CN"/>
        </w:rPr>
        <w:t>NES spatial domain type 1 and NES power domain test cases</w:t>
      </w:r>
      <w:r w:rsidR="000B5CB0">
        <w:rPr>
          <w:rFonts w:ascii="Arial" w:eastAsiaTheme="minorEastAsia" w:hAnsi="Arial" w:cs="Arial" w:hint="eastAsia"/>
          <w:lang w:eastAsia="zh-CN"/>
        </w:rPr>
        <w:t>.</w:t>
      </w:r>
    </w:p>
    <w:p w14:paraId="46472F78" w14:textId="27B98D60" w:rsidR="00936A66" w:rsidRDefault="00936A66" w:rsidP="00936A66">
      <w:pPr>
        <w:spacing w:before="120"/>
        <w:rPr>
          <w:rFonts w:ascii="Arial" w:eastAsiaTheme="minorEastAsia" w:hAnsi="Arial" w:cs="Arial"/>
          <w:lang w:eastAsia="zh-CN"/>
        </w:rPr>
      </w:pPr>
      <w:r>
        <w:rPr>
          <w:rFonts w:ascii="Arial" w:eastAsiaTheme="minorEastAsia" w:hAnsi="Arial" w:cs="Arial"/>
          <w:lang w:eastAsia="zh-CN"/>
        </w:rPr>
        <w:t>For RRM part:</w:t>
      </w:r>
    </w:p>
    <w:p w14:paraId="14716DA0" w14:textId="6D58E323" w:rsidR="00936A66" w:rsidRDefault="000B5CB0" w:rsidP="00936A66">
      <w:pPr>
        <w:pStyle w:val="aff7"/>
        <w:numPr>
          <w:ilvl w:val="0"/>
          <w:numId w:val="18"/>
        </w:numPr>
        <w:ind w:leftChars="0"/>
        <w:rPr>
          <w:rFonts w:ascii="Arial" w:eastAsiaTheme="minorEastAsia" w:hAnsi="Arial" w:cs="Arial"/>
          <w:lang w:eastAsia="zh-CN"/>
        </w:rPr>
      </w:pPr>
      <w:r w:rsidRPr="000B5CB0">
        <w:rPr>
          <w:rFonts w:ascii="Arial" w:eastAsiaTheme="minorEastAsia" w:hAnsi="Arial" w:cs="Arial"/>
          <w:lang w:eastAsia="zh-CN"/>
        </w:rPr>
        <w:t xml:space="preserve">4.5.3.11 SSB-less </w:t>
      </w:r>
      <w:proofErr w:type="spellStart"/>
      <w:r w:rsidRPr="000B5CB0">
        <w:rPr>
          <w:rFonts w:ascii="Arial" w:eastAsiaTheme="minorEastAsia" w:hAnsi="Arial" w:cs="Arial"/>
          <w:lang w:eastAsia="zh-CN"/>
        </w:rPr>
        <w:t>SCell</w:t>
      </w:r>
      <w:proofErr w:type="spellEnd"/>
      <w:r w:rsidRPr="000B5CB0">
        <w:rPr>
          <w:rFonts w:ascii="Arial" w:eastAsiaTheme="minorEastAsia" w:hAnsi="Arial" w:cs="Arial"/>
          <w:lang w:eastAsia="zh-CN"/>
        </w:rPr>
        <w:t xml:space="preserve"> activation</w:t>
      </w:r>
      <w:r>
        <w:rPr>
          <w:rFonts w:ascii="Arial" w:eastAsiaTheme="minorEastAsia" w:hAnsi="Arial" w:cs="Arial"/>
          <w:lang w:eastAsia="zh-CN"/>
        </w:rPr>
        <w:t xml:space="preserve"> are introduced </w:t>
      </w:r>
      <w:r>
        <w:rPr>
          <w:rFonts w:ascii="Arial" w:eastAsiaTheme="minorEastAsia" w:hAnsi="Arial" w:cs="Arial" w:hint="eastAsia"/>
          <w:lang w:eastAsia="zh-CN"/>
        </w:rPr>
        <w:t>but</w:t>
      </w:r>
      <w:r>
        <w:rPr>
          <w:rFonts w:ascii="Arial" w:eastAsiaTheme="minorEastAsia" w:hAnsi="Arial" w:cs="Arial"/>
          <w:lang w:eastAsia="zh-CN"/>
        </w:rPr>
        <w:t xml:space="preserve"> test tolerance keeps missing</w:t>
      </w:r>
      <w:r w:rsidR="00936A66">
        <w:rPr>
          <w:rFonts w:ascii="Arial" w:eastAsiaTheme="minorEastAsia" w:hAnsi="Arial" w:cs="Arial"/>
          <w:lang w:eastAsia="zh-CN"/>
        </w:rPr>
        <w:t>.</w:t>
      </w:r>
    </w:p>
    <w:p w14:paraId="1A479211" w14:textId="688C9929" w:rsidR="000B5CB0" w:rsidRDefault="000B5CB0" w:rsidP="000B5CB0">
      <w:pPr>
        <w:pStyle w:val="aff7"/>
        <w:numPr>
          <w:ilvl w:val="0"/>
          <w:numId w:val="18"/>
        </w:numPr>
        <w:ind w:leftChars="0"/>
        <w:rPr>
          <w:rFonts w:ascii="Arial" w:eastAsiaTheme="minorEastAsia" w:hAnsi="Arial" w:cs="Arial"/>
          <w:lang w:eastAsia="zh-CN"/>
        </w:rPr>
      </w:pPr>
      <w:r>
        <w:rPr>
          <w:rFonts w:ascii="Arial" w:eastAsiaTheme="minorEastAsia" w:hAnsi="Arial" w:cs="Arial"/>
          <w:lang w:eastAsia="zh-CN"/>
        </w:rPr>
        <w:t xml:space="preserve">Test tolerance analysis are added for </w:t>
      </w:r>
      <w:r w:rsidRPr="000B5CB0">
        <w:rPr>
          <w:rFonts w:ascii="Arial" w:eastAsiaTheme="minorEastAsia" w:hAnsi="Arial" w:cs="Arial"/>
          <w:lang w:eastAsia="zh-CN"/>
        </w:rPr>
        <w:t>4.5.3.1</w:t>
      </w:r>
      <w:r>
        <w:rPr>
          <w:rFonts w:ascii="Arial" w:eastAsiaTheme="minorEastAsia" w:hAnsi="Arial" w:cs="Arial"/>
          <w:lang w:eastAsia="zh-CN"/>
        </w:rPr>
        <w:t>2</w:t>
      </w:r>
      <w:r w:rsidRPr="000B5CB0">
        <w:rPr>
          <w:rFonts w:ascii="Arial" w:eastAsiaTheme="minorEastAsia" w:hAnsi="Arial" w:cs="Arial"/>
          <w:lang w:eastAsia="zh-CN"/>
        </w:rPr>
        <w:t xml:space="preserve"> </w:t>
      </w:r>
      <w:r>
        <w:rPr>
          <w:rFonts w:ascii="Arial" w:eastAsiaTheme="minorEastAsia" w:hAnsi="Arial" w:cs="Arial" w:hint="eastAsia"/>
          <w:lang w:eastAsia="zh-CN"/>
        </w:rPr>
        <w:t>and</w:t>
      </w:r>
      <w:r>
        <w:rPr>
          <w:rFonts w:ascii="Arial" w:eastAsiaTheme="minorEastAsia" w:hAnsi="Arial" w:cs="Arial"/>
          <w:lang w:eastAsia="zh-CN"/>
        </w:rPr>
        <w:t xml:space="preserve"> 6.5.3.16.</w:t>
      </w:r>
    </w:p>
    <w:p w14:paraId="7F915DE9" w14:textId="60AD5825" w:rsidR="0003387E" w:rsidRDefault="00114DA7" w:rsidP="0003387E">
      <w:pPr>
        <w:pStyle w:val="aff7"/>
        <w:numPr>
          <w:ilvl w:val="0"/>
          <w:numId w:val="18"/>
        </w:numPr>
        <w:ind w:leftChars="0"/>
        <w:rPr>
          <w:rFonts w:ascii="Arial" w:eastAsiaTheme="minorEastAsia" w:hAnsi="Arial" w:cs="Arial"/>
          <w:lang w:eastAsia="zh-CN"/>
        </w:rPr>
      </w:pPr>
      <w:r>
        <w:rPr>
          <w:rFonts w:ascii="Arial" w:eastAsiaTheme="minorEastAsia" w:hAnsi="Arial" w:cs="Arial"/>
          <w:lang w:eastAsia="zh-CN"/>
        </w:rPr>
        <w:t xml:space="preserve">Applicabilities for </w:t>
      </w:r>
      <w:r>
        <w:rPr>
          <w:rFonts w:ascii="Arial" w:eastAsiaTheme="minorEastAsia" w:hAnsi="Arial" w:cs="Arial" w:hint="eastAsia"/>
          <w:lang w:eastAsia="zh-CN"/>
        </w:rPr>
        <w:t>7</w:t>
      </w:r>
      <w:r>
        <w:rPr>
          <w:rFonts w:ascii="Arial" w:eastAsiaTheme="minorEastAsia" w:hAnsi="Arial" w:cs="Arial"/>
          <w:lang w:eastAsia="zh-CN"/>
        </w:rPr>
        <w:t>.3.3.4 and 7.3.3.4 for NR FR2 NES CHO are added.</w:t>
      </w:r>
    </w:p>
    <w:p w14:paraId="751B7122" w14:textId="3FA58F79" w:rsidR="00114DA7" w:rsidRDefault="00114DA7" w:rsidP="0003387E">
      <w:pPr>
        <w:pStyle w:val="aff7"/>
        <w:numPr>
          <w:ilvl w:val="0"/>
          <w:numId w:val="18"/>
        </w:numPr>
        <w:ind w:leftChars="0"/>
        <w:rPr>
          <w:rFonts w:ascii="Arial" w:eastAsiaTheme="minorEastAsia" w:hAnsi="Arial" w:cs="Arial"/>
          <w:lang w:eastAsia="zh-CN"/>
        </w:rPr>
      </w:pPr>
      <w:r>
        <w:rPr>
          <w:rFonts w:ascii="Arial" w:eastAsiaTheme="minorEastAsia" w:hAnsi="Arial" w:cs="Arial"/>
          <w:lang w:eastAsia="zh-CN"/>
        </w:rPr>
        <w:t xml:space="preserve">NES CHO minimum requirements are updated to align with TS 38.133 </w:t>
      </w:r>
      <w:r>
        <w:rPr>
          <w:rFonts w:ascii="Arial" w:eastAsiaTheme="minorEastAsia" w:hAnsi="Arial" w:cs="Arial" w:hint="eastAsia"/>
          <w:lang w:eastAsia="zh-CN"/>
        </w:rPr>
        <w:t>i</w:t>
      </w:r>
      <w:r>
        <w:rPr>
          <w:rFonts w:ascii="Arial" w:eastAsiaTheme="minorEastAsia" w:hAnsi="Arial" w:cs="Arial"/>
          <w:lang w:eastAsia="zh-CN"/>
        </w:rPr>
        <w:t>80</w:t>
      </w:r>
    </w:p>
    <w:p w14:paraId="4D7DECEC" w14:textId="77777777" w:rsidR="00114DA7" w:rsidRPr="00114DA7" w:rsidRDefault="00114DA7" w:rsidP="00114DA7">
      <w:pPr>
        <w:rPr>
          <w:rFonts w:ascii="Arial" w:eastAsiaTheme="minorEastAsia" w:hAnsi="Arial" w:cs="Arial"/>
          <w:lang w:eastAsia="zh-CN"/>
        </w:rPr>
      </w:pPr>
    </w:p>
    <w:p w14:paraId="0699BEF3" w14:textId="278DE27C"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61A7797E" w:rsidR="005C2E0A" w:rsidRDefault="005C2E0A" w:rsidP="009C2576">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F07D65">
        <w:rPr>
          <w:rFonts w:ascii="Arial" w:eastAsia="Yu Mincho" w:hAnsi="Arial" w:cs="Arial"/>
          <w:bCs/>
        </w:rPr>
        <w:t>50806</w:t>
      </w:r>
      <w:r w:rsidRPr="001D74A5">
        <w:rPr>
          <w:rFonts w:ascii="Arial" w:eastAsia="Yu Mincho" w:hAnsi="Arial" w:cs="Arial"/>
          <w:bCs/>
        </w:rPr>
        <w:tab/>
      </w:r>
      <w:r w:rsidR="00432198" w:rsidRPr="00432198">
        <w:rPr>
          <w:rFonts w:ascii="Arial" w:eastAsia="Yu Mincho" w:hAnsi="Arial" w:cs="Arial"/>
          <w:bCs/>
        </w:rPr>
        <w:t>WP UE Conformance - Network energy savings for NR</w:t>
      </w:r>
      <w:r w:rsidR="00283CBA">
        <w:rPr>
          <w:rFonts w:ascii="Arial" w:eastAsia="Yu Mincho" w:hAnsi="Arial" w:cs="Arial"/>
          <w:bCs/>
        </w:rPr>
        <w:tab/>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0EF3BD41" w14:textId="77777777" w:rsidR="00D24C4D" w:rsidRPr="005B44C1" w:rsidRDefault="00D24C4D" w:rsidP="009C2576">
      <w:pPr>
        <w:overflowPunct/>
        <w:autoSpaceDE/>
        <w:autoSpaceDN/>
        <w:snapToGrid w:val="0"/>
        <w:spacing w:after="0"/>
        <w:textAlignment w:val="auto"/>
        <w:rPr>
          <w:rFonts w:ascii="Arial" w:eastAsiaTheme="minorEastAsia" w:hAnsi="Arial" w:cs="Arial"/>
          <w:b/>
          <w:bCs/>
          <w:lang w:val="en-US" w:eastAsia="zh-CN"/>
        </w:rPr>
      </w:pPr>
    </w:p>
    <w:p w14:paraId="702FBC35" w14:textId="13D09FF0" w:rsidR="006B3628" w:rsidRPr="001D74A5" w:rsidRDefault="006B3628" w:rsidP="009C2576">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w:t>
      </w:r>
      <w:r w:rsidR="00B41F57">
        <w:rPr>
          <w:rFonts w:ascii="Arial" w:eastAsiaTheme="minorEastAsia" w:hAnsi="Arial" w:cs="Arial"/>
          <w:b/>
        </w:rPr>
        <w:t>2</w:t>
      </w:r>
      <w:r>
        <w:rPr>
          <w:rFonts w:ascii="Arial" w:eastAsiaTheme="minorEastAsia" w:hAnsi="Arial" w:cs="Arial"/>
          <w:b/>
        </w:rPr>
        <w:t xml:space="preserve"> CRs</w:t>
      </w:r>
    </w:p>
    <w:p w14:paraId="70F9E50A" w14:textId="0C573BAF" w:rsidR="002F7559" w:rsidRDefault="003139CB" w:rsidP="009C2576">
      <w:pPr>
        <w:pStyle w:val="aff7"/>
        <w:numPr>
          <w:ilvl w:val="0"/>
          <w:numId w:val="20"/>
        </w:numPr>
        <w:snapToGrid w:val="0"/>
        <w:ind w:leftChars="0"/>
        <w:rPr>
          <w:rFonts w:ascii="Arial" w:eastAsia="Yu Mincho" w:hAnsi="Arial" w:cs="Arial"/>
          <w:bCs/>
        </w:rPr>
      </w:pPr>
      <w:r w:rsidRPr="003139CB">
        <w:rPr>
          <w:rFonts w:ascii="Arial" w:eastAsia="Yu Mincho" w:hAnsi="Arial" w:cs="Arial"/>
        </w:rPr>
        <w:t>R5-251504</w:t>
      </w:r>
      <w:r w:rsidRPr="003139CB">
        <w:rPr>
          <w:rFonts w:ascii="Arial" w:eastAsia="Yu Mincho" w:hAnsi="Arial" w:cs="Arial"/>
        </w:rPr>
        <w:tab/>
        <w:t>Addition of inter-band FR1 SSB-less physical capability</w:t>
      </w:r>
      <w:r w:rsidR="0002386E" w:rsidRPr="001D74A5">
        <w:rPr>
          <w:rFonts w:ascii="Arial" w:eastAsia="Yu Mincho" w:hAnsi="Arial" w:cs="Arial"/>
          <w:bCs/>
        </w:rPr>
        <w:tab/>
        <w:t xml:space="preserve">Huawei, </w:t>
      </w:r>
      <w:proofErr w:type="spellStart"/>
      <w:r w:rsidR="0002386E" w:rsidRPr="001D74A5">
        <w:rPr>
          <w:rFonts w:ascii="Arial" w:eastAsia="Yu Mincho" w:hAnsi="Arial" w:cs="Arial"/>
          <w:bCs/>
        </w:rPr>
        <w:t>HiSilicon</w:t>
      </w:r>
      <w:proofErr w:type="spellEnd"/>
    </w:p>
    <w:p w14:paraId="3DDB8CB7" w14:textId="77777777" w:rsidR="00F42445" w:rsidRPr="00B41F57" w:rsidRDefault="00F42445" w:rsidP="009C2576">
      <w:pPr>
        <w:snapToGrid w:val="0"/>
        <w:spacing w:after="0"/>
        <w:rPr>
          <w:rFonts w:ascii="Arial" w:eastAsia="Yu Mincho" w:hAnsi="Arial" w:cs="Arial"/>
          <w:bCs/>
        </w:rPr>
      </w:pPr>
    </w:p>
    <w:p w14:paraId="652FB7FF" w14:textId="3DD61282" w:rsidR="006B3628" w:rsidRPr="003C6CAB" w:rsidRDefault="006B3628" w:rsidP="009C2576">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38.533 CRs</w:t>
      </w:r>
    </w:p>
    <w:p w14:paraId="799C2B2A" w14:textId="12C999A7" w:rsidR="00AC437A" w:rsidRPr="00AC437A" w:rsidRDefault="00AC437A" w:rsidP="009C2576">
      <w:pPr>
        <w:pStyle w:val="aff7"/>
        <w:numPr>
          <w:ilvl w:val="0"/>
          <w:numId w:val="20"/>
        </w:numPr>
        <w:snapToGrid w:val="0"/>
        <w:ind w:leftChars="0"/>
        <w:rPr>
          <w:rFonts w:ascii="Arial" w:eastAsia="Yu Mincho" w:hAnsi="Arial" w:cs="Arial"/>
          <w:bCs/>
        </w:rPr>
      </w:pPr>
      <w:r w:rsidRPr="00AC437A">
        <w:rPr>
          <w:rFonts w:ascii="Arial" w:eastAsia="Yu Mincho" w:hAnsi="Arial" w:cs="Arial"/>
          <w:bCs/>
        </w:rPr>
        <w:t>R5-251644</w:t>
      </w:r>
      <w:r w:rsidRPr="00AC437A">
        <w:rPr>
          <w:rFonts w:ascii="Arial" w:eastAsia="Yu Mincho" w:hAnsi="Arial" w:cs="Arial"/>
          <w:bCs/>
        </w:rPr>
        <w:tab/>
        <w:t xml:space="preserve">Correction and update to TRS and A-TRS based SSB-less </w:t>
      </w:r>
      <w:proofErr w:type="spellStart"/>
      <w:r w:rsidRPr="00AC437A">
        <w:rPr>
          <w:rFonts w:ascii="Arial" w:eastAsia="Yu Mincho" w:hAnsi="Arial" w:cs="Arial"/>
          <w:bCs/>
        </w:rPr>
        <w:t>SCell</w:t>
      </w:r>
      <w:proofErr w:type="spellEnd"/>
      <w:r w:rsidRPr="00AC437A">
        <w:rPr>
          <w:rFonts w:ascii="Arial" w:eastAsia="Yu Mincho" w:hAnsi="Arial" w:cs="Arial"/>
          <w:bCs/>
        </w:rPr>
        <w:t xml:space="preserve"> Activation test cases including TT</w:t>
      </w:r>
      <w:r w:rsidR="00B66A87" w:rsidRPr="00721618">
        <w:rPr>
          <w:rFonts w:ascii="Arial" w:eastAsia="Yu Mincho" w:hAnsi="Arial" w:cs="Arial"/>
          <w:bCs/>
        </w:rPr>
        <w:tab/>
        <w:t>Nokia</w:t>
      </w:r>
    </w:p>
    <w:p w14:paraId="7730F28D" w14:textId="4CB0522B" w:rsidR="00AC437A" w:rsidRPr="00AC437A" w:rsidRDefault="00AC437A" w:rsidP="009C2576">
      <w:pPr>
        <w:pStyle w:val="aff7"/>
        <w:numPr>
          <w:ilvl w:val="0"/>
          <w:numId w:val="20"/>
        </w:numPr>
        <w:snapToGrid w:val="0"/>
        <w:ind w:leftChars="0"/>
        <w:rPr>
          <w:rFonts w:ascii="Arial" w:eastAsia="Yu Mincho" w:hAnsi="Arial" w:cs="Arial"/>
          <w:bCs/>
        </w:rPr>
      </w:pPr>
      <w:r w:rsidRPr="00AC437A">
        <w:rPr>
          <w:rFonts w:ascii="Arial" w:eastAsia="Yu Mincho" w:hAnsi="Arial" w:cs="Arial"/>
          <w:bCs/>
        </w:rPr>
        <w:t>R5-251645</w:t>
      </w:r>
      <w:r w:rsidRPr="00AC437A">
        <w:rPr>
          <w:rFonts w:ascii="Arial" w:eastAsia="Yu Mincho" w:hAnsi="Arial" w:cs="Arial"/>
          <w:bCs/>
        </w:rPr>
        <w:tab/>
        <w:t xml:space="preserve">Update to SA FR1 A-TRS based SSB-less </w:t>
      </w:r>
      <w:proofErr w:type="spellStart"/>
      <w:r w:rsidRPr="00AC437A">
        <w:rPr>
          <w:rFonts w:ascii="Arial" w:eastAsia="Yu Mincho" w:hAnsi="Arial" w:cs="Arial"/>
          <w:bCs/>
        </w:rPr>
        <w:t>SCell</w:t>
      </w:r>
      <w:proofErr w:type="spellEnd"/>
      <w:r w:rsidRPr="00AC437A">
        <w:rPr>
          <w:rFonts w:ascii="Arial" w:eastAsia="Yu Mincho" w:hAnsi="Arial" w:cs="Arial"/>
          <w:bCs/>
        </w:rPr>
        <w:t xml:space="preserve"> Activation test cases including TT</w:t>
      </w:r>
      <w:r w:rsidR="00B66A87" w:rsidRPr="00721618">
        <w:rPr>
          <w:rFonts w:ascii="Arial" w:eastAsia="Yu Mincho" w:hAnsi="Arial" w:cs="Arial"/>
          <w:bCs/>
        </w:rPr>
        <w:tab/>
        <w:t>Nokia</w:t>
      </w:r>
    </w:p>
    <w:p w14:paraId="2BD5F4A6" w14:textId="04A068A5" w:rsidR="00AC437A" w:rsidRPr="00AC437A" w:rsidRDefault="00AC437A" w:rsidP="009C2576">
      <w:pPr>
        <w:pStyle w:val="aff7"/>
        <w:numPr>
          <w:ilvl w:val="0"/>
          <w:numId w:val="20"/>
        </w:numPr>
        <w:snapToGrid w:val="0"/>
        <w:ind w:leftChars="0"/>
        <w:rPr>
          <w:rFonts w:ascii="Arial" w:eastAsia="Yu Mincho" w:hAnsi="Arial" w:cs="Arial"/>
          <w:bCs/>
        </w:rPr>
      </w:pPr>
      <w:r w:rsidRPr="00AC437A">
        <w:rPr>
          <w:rFonts w:ascii="Arial" w:eastAsia="Yu Mincho" w:hAnsi="Arial" w:cs="Arial"/>
          <w:bCs/>
        </w:rPr>
        <w:t>R5-250486</w:t>
      </w:r>
      <w:r w:rsidRPr="00AC437A">
        <w:rPr>
          <w:rFonts w:ascii="Arial" w:eastAsia="Yu Mincho" w:hAnsi="Arial" w:cs="Arial"/>
          <w:bCs/>
        </w:rPr>
        <w:tab/>
        <w:t xml:space="preserve">Annex F changes to include test tolerance for A-TRS based SSB-less </w:t>
      </w:r>
      <w:proofErr w:type="spellStart"/>
      <w:r w:rsidRPr="00AC437A">
        <w:rPr>
          <w:rFonts w:ascii="Arial" w:eastAsia="Yu Mincho" w:hAnsi="Arial" w:cs="Arial"/>
          <w:bCs/>
        </w:rPr>
        <w:t>SCell</w:t>
      </w:r>
      <w:proofErr w:type="spellEnd"/>
      <w:r w:rsidRPr="00AC437A">
        <w:rPr>
          <w:rFonts w:ascii="Arial" w:eastAsia="Yu Mincho" w:hAnsi="Arial" w:cs="Arial"/>
          <w:bCs/>
        </w:rPr>
        <w:t xml:space="preserve"> activation test cases</w:t>
      </w:r>
      <w:r w:rsidR="00B66A87" w:rsidRPr="00721618">
        <w:rPr>
          <w:rFonts w:ascii="Arial" w:eastAsia="Yu Mincho" w:hAnsi="Arial" w:cs="Arial"/>
          <w:bCs/>
        </w:rPr>
        <w:tab/>
        <w:t>Nokia</w:t>
      </w:r>
    </w:p>
    <w:p w14:paraId="4A174DA9" w14:textId="20934474" w:rsidR="00AC437A" w:rsidRPr="00AC437A" w:rsidRDefault="00AC437A" w:rsidP="009C2576">
      <w:pPr>
        <w:pStyle w:val="aff7"/>
        <w:numPr>
          <w:ilvl w:val="0"/>
          <w:numId w:val="20"/>
        </w:numPr>
        <w:snapToGrid w:val="0"/>
        <w:ind w:leftChars="0"/>
        <w:rPr>
          <w:rFonts w:ascii="Arial" w:eastAsia="Yu Mincho" w:hAnsi="Arial" w:cs="Arial"/>
          <w:bCs/>
        </w:rPr>
      </w:pPr>
      <w:r w:rsidRPr="00AC437A">
        <w:rPr>
          <w:rFonts w:ascii="Arial" w:eastAsia="Yu Mincho" w:hAnsi="Arial" w:cs="Arial"/>
          <w:bCs/>
        </w:rPr>
        <w:t>R5-250727</w:t>
      </w:r>
      <w:r w:rsidRPr="00AC437A">
        <w:rPr>
          <w:rFonts w:ascii="Arial" w:eastAsia="Yu Mincho" w:hAnsi="Arial" w:cs="Arial"/>
          <w:bCs/>
        </w:rPr>
        <w:tab/>
        <w:t>Editorial Correction to NR SA FR1 NES handover</w:t>
      </w:r>
      <w:r w:rsidR="007D7D54">
        <w:tab/>
      </w:r>
      <w:proofErr w:type="spellStart"/>
      <w:r w:rsidR="007D7D54" w:rsidRPr="007D7D54">
        <w:rPr>
          <w:rFonts w:ascii="Arial" w:eastAsia="Yu Mincho" w:hAnsi="Arial" w:cs="Arial"/>
          <w:bCs/>
        </w:rPr>
        <w:t>Sporton</w:t>
      </w:r>
      <w:proofErr w:type="spellEnd"/>
      <w:r w:rsidR="007D7D54" w:rsidRPr="007D7D54">
        <w:rPr>
          <w:rFonts w:ascii="Arial" w:eastAsia="Yu Mincho" w:hAnsi="Arial" w:cs="Arial"/>
          <w:bCs/>
        </w:rPr>
        <w:t xml:space="preserve"> International INC.</w:t>
      </w:r>
    </w:p>
    <w:p w14:paraId="7B0B1F90" w14:textId="14E664CF" w:rsidR="00AC437A" w:rsidRPr="00AC437A" w:rsidRDefault="00AC437A" w:rsidP="009C2576">
      <w:pPr>
        <w:pStyle w:val="aff7"/>
        <w:numPr>
          <w:ilvl w:val="0"/>
          <w:numId w:val="20"/>
        </w:numPr>
        <w:snapToGrid w:val="0"/>
        <w:ind w:leftChars="0"/>
        <w:rPr>
          <w:rFonts w:ascii="Arial" w:eastAsia="Yu Mincho" w:hAnsi="Arial" w:cs="Arial"/>
          <w:bCs/>
        </w:rPr>
      </w:pPr>
      <w:r w:rsidRPr="00AC437A">
        <w:rPr>
          <w:rFonts w:ascii="Arial" w:eastAsia="Yu Mincho" w:hAnsi="Arial" w:cs="Arial"/>
          <w:bCs/>
        </w:rPr>
        <w:t>R5-250810</w:t>
      </w:r>
      <w:r w:rsidRPr="00AC437A">
        <w:rPr>
          <w:rFonts w:ascii="Arial" w:eastAsia="Yu Mincho" w:hAnsi="Arial" w:cs="Arial"/>
          <w:bCs/>
        </w:rPr>
        <w:tab/>
        <w:t xml:space="preserve">Addition of new test case 4.5.3.11 </w:t>
      </w:r>
      <w:proofErr w:type="spellStart"/>
      <w:r w:rsidRPr="00AC437A">
        <w:rPr>
          <w:rFonts w:ascii="Arial" w:eastAsia="Yu Mincho" w:hAnsi="Arial" w:cs="Arial"/>
          <w:bCs/>
        </w:rPr>
        <w:t>SCell</w:t>
      </w:r>
      <w:proofErr w:type="spellEnd"/>
      <w:r w:rsidRPr="00AC437A">
        <w:rPr>
          <w:rFonts w:ascii="Arial" w:eastAsia="Yu Mincho" w:hAnsi="Arial" w:cs="Arial"/>
          <w:bCs/>
        </w:rPr>
        <w:t xml:space="preserve"> activation of SSB-less Cell</w:t>
      </w:r>
      <w:r w:rsidR="00264199" w:rsidRPr="001D74A5">
        <w:rPr>
          <w:rFonts w:ascii="Arial" w:eastAsia="Yu Mincho" w:hAnsi="Arial" w:cs="Arial"/>
          <w:bCs/>
        </w:rPr>
        <w:tab/>
        <w:t xml:space="preserve">Huawei, </w:t>
      </w:r>
      <w:proofErr w:type="spellStart"/>
      <w:r w:rsidR="00264199" w:rsidRPr="001D74A5">
        <w:rPr>
          <w:rFonts w:ascii="Arial" w:eastAsia="Yu Mincho" w:hAnsi="Arial" w:cs="Arial"/>
          <w:bCs/>
        </w:rPr>
        <w:t>HiSilicon</w:t>
      </w:r>
      <w:proofErr w:type="spellEnd"/>
    </w:p>
    <w:p w14:paraId="74C6C8FA" w14:textId="3B90041F" w:rsidR="00AC437A" w:rsidRPr="00AC437A" w:rsidRDefault="00AC437A" w:rsidP="009C2576">
      <w:pPr>
        <w:pStyle w:val="aff7"/>
        <w:numPr>
          <w:ilvl w:val="0"/>
          <w:numId w:val="20"/>
        </w:numPr>
        <w:snapToGrid w:val="0"/>
        <w:ind w:leftChars="0"/>
        <w:rPr>
          <w:rFonts w:ascii="Arial" w:eastAsia="Yu Mincho" w:hAnsi="Arial" w:cs="Arial"/>
          <w:bCs/>
        </w:rPr>
      </w:pPr>
      <w:r w:rsidRPr="00AC437A">
        <w:rPr>
          <w:rFonts w:ascii="Arial" w:eastAsia="Yu Mincho" w:hAnsi="Arial" w:cs="Arial"/>
          <w:bCs/>
        </w:rPr>
        <w:t>R5-251582</w:t>
      </w:r>
      <w:r w:rsidRPr="00AC437A">
        <w:rPr>
          <w:rFonts w:ascii="Arial" w:eastAsia="Yu Mincho" w:hAnsi="Arial" w:cs="Arial"/>
          <w:bCs/>
        </w:rPr>
        <w:tab/>
        <w:t>Update of minimum requirements for NES-based conditional handover</w:t>
      </w:r>
      <w:r w:rsidR="00264199" w:rsidRPr="001D74A5">
        <w:rPr>
          <w:rFonts w:ascii="Arial" w:eastAsia="Yu Mincho" w:hAnsi="Arial" w:cs="Arial"/>
          <w:bCs/>
        </w:rPr>
        <w:tab/>
        <w:t xml:space="preserve">Huawei, </w:t>
      </w:r>
      <w:proofErr w:type="spellStart"/>
      <w:r w:rsidR="00264199" w:rsidRPr="001D74A5">
        <w:rPr>
          <w:rFonts w:ascii="Arial" w:eastAsia="Yu Mincho" w:hAnsi="Arial" w:cs="Arial"/>
          <w:bCs/>
        </w:rPr>
        <w:t>HiSilicon</w:t>
      </w:r>
      <w:proofErr w:type="spellEnd"/>
    </w:p>
    <w:p w14:paraId="09190DCB" w14:textId="079CAAAF" w:rsidR="00AC437A" w:rsidRPr="00AC437A" w:rsidRDefault="00AC437A" w:rsidP="009C2576">
      <w:pPr>
        <w:pStyle w:val="aff7"/>
        <w:numPr>
          <w:ilvl w:val="0"/>
          <w:numId w:val="20"/>
        </w:numPr>
        <w:snapToGrid w:val="0"/>
        <w:ind w:leftChars="0"/>
        <w:rPr>
          <w:rFonts w:ascii="Arial" w:eastAsia="Yu Mincho" w:hAnsi="Arial" w:cs="Arial"/>
          <w:bCs/>
        </w:rPr>
      </w:pPr>
      <w:r w:rsidRPr="00AC437A">
        <w:rPr>
          <w:rFonts w:ascii="Arial" w:eastAsia="Yu Mincho" w:hAnsi="Arial" w:cs="Arial"/>
          <w:bCs/>
        </w:rPr>
        <w:t>R5-250812</w:t>
      </w:r>
      <w:r w:rsidRPr="00AC437A">
        <w:rPr>
          <w:rFonts w:ascii="Arial" w:eastAsia="Yu Mincho" w:hAnsi="Arial" w:cs="Arial"/>
          <w:bCs/>
        </w:rPr>
        <w:tab/>
        <w:t>Addition of new test case 6.3.3.7 NES-based conditional handover</w:t>
      </w:r>
      <w:r w:rsidR="00264199">
        <w:rPr>
          <w:rFonts w:ascii="Arial" w:eastAsia="Yu Mincho" w:hAnsi="Arial" w:cs="Arial"/>
          <w:bCs/>
        </w:rPr>
        <w:tab/>
      </w:r>
      <w:r w:rsidR="00264199" w:rsidRPr="001D74A5">
        <w:rPr>
          <w:rFonts w:ascii="Arial" w:eastAsia="Yu Mincho" w:hAnsi="Arial" w:cs="Arial"/>
          <w:bCs/>
        </w:rPr>
        <w:t xml:space="preserve">Huawei, </w:t>
      </w:r>
      <w:proofErr w:type="spellStart"/>
      <w:r w:rsidR="00264199" w:rsidRPr="001D74A5">
        <w:rPr>
          <w:rFonts w:ascii="Arial" w:eastAsia="Yu Mincho" w:hAnsi="Arial" w:cs="Arial"/>
          <w:bCs/>
        </w:rPr>
        <w:t>HiSilicon</w:t>
      </w:r>
      <w:proofErr w:type="spellEnd"/>
    </w:p>
    <w:p w14:paraId="2132D8AC" w14:textId="1AE0D36D" w:rsidR="00AC437A" w:rsidRPr="00AC437A" w:rsidRDefault="00AC437A" w:rsidP="009C2576">
      <w:pPr>
        <w:pStyle w:val="aff7"/>
        <w:numPr>
          <w:ilvl w:val="0"/>
          <w:numId w:val="20"/>
        </w:numPr>
        <w:snapToGrid w:val="0"/>
        <w:ind w:leftChars="0"/>
        <w:rPr>
          <w:rFonts w:ascii="Arial" w:eastAsia="Yu Mincho" w:hAnsi="Arial" w:cs="Arial"/>
          <w:bCs/>
        </w:rPr>
      </w:pPr>
      <w:r w:rsidRPr="00AC437A">
        <w:rPr>
          <w:rFonts w:ascii="Arial" w:eastAsia="Yu Mincho" w:hAnsi="Arial" w:cs="Arial"/>
          <w:bCs/>
        </w:rPr>
        <w:t>R5-251020</w:t>
      </w:r>
      <w:r w:rsidRPr="00AC437A">
        <w:rPr>
          <w:rFonts w:ascii="Arial" w:eastAsia="Yu Mincho" w:hAnsi="Arial" w:cs="Arial"/>
          <w:bCs/>
        </w:rPr>
        <w:tab/>
        <w:t>Minimum conformance requirements correction for NR SA FR2 NES triggering conditional handover test cases</w:t>
      </w:r>
      <w:r w:rsidRPr="00721618">
        <w:rPr>
          <w:rFonts w:ascii="Arial" w:eastAsia="Yu Mincho" w:hAnsi="Arial" w:cs="Arial"/>
          <w:bCs/>
        </w:rPr>
        <w:tab/>
        <w:t>Ericsson</w:t>
      </w:r>
    </w:p>
    <w:p w14:paraId="36AF139B" w14:textId="5A90CA53" w:rsidR="00AC437A" w:rsidRPr="00AC437A" w:rsidRDefault="00AC437A" w:rsidP="009C2576">
      <w:pPr>
        <w:pStyle w:val="aff7"/>
        <w:numPr>
          <w:ilvl w:val="0"/>
          <w:numId w:val="20"/>
        </w:numPr>
        <w:snapToGrid w:val="0"/>
        <w:ind w:leftChars="0"/>
        <w:rPr>
          <w:rFonts w:ascii="Arial" w:eastAsia="Yu Mincho" w:hAnsi="Arial" w:cs="Arial"/>
          <w:bCs/>
        </w:rPr>
      </w:pPr>
      <w:r w:rsidRPr="00AC437A">
        <w:rPr>
          <w:rFonts w:ascii="Arial" w:eastAsia="Yu Mincho" w:hAnsi="Arial" w:cs="Arial"/>
          <w:bCs/>
        </w:rPr>
        <w:t>R5-251583</w:t>
      </w:r>
      <w:r w:rsidRPr="00AC437A">
        <w:rPr>
          <w:rFonts w:ascii="Arial" w:eastAsia="Yu Mincho" w:hAnsi="Arial" w:cs="Arial"/>
          <w:bCs/>
        </w:rPr>
        <w:tab/>
        <w:t>Correction of NR SA FR2 intra-frequency NES triggering conditional handover test case 7.3.3.3</w:t>
      </w:r>
      <w:r w:rsidR="00264199">
        <w:rPr>
          <w:rFonts w:ascii="Arial" w:eastAsia="Yu Mincho" w:hAnsi="Arial" w:cs="Arial"/>
          <w:bCs/>
        </w:rPr>
        <w:tab/>
      </w:r>
      <w:r w:rsidRPr="00721618">
        <w:rPr>
          <w:rFonts w:ascii="Arial" w:eastAsia="Yu Mincho" w:hAnsi="Arial" w:cs="Arial"/>
          <w:bCs/>
        </w:rPr>
        <w:t>Ericsson</w:t>
      </w:r>
    </w:p>
    <w:p w14:paraId="3644B25E" w14:textId="7FAEAB2A" w:rsidR="00AC437A" w:rsidRPr="003C6CAB" w:rsidRDefault="00AC437A" w:rsidP="009C2576">
      <w:pPr>
        <w:pStyle w:val="aff7"/>
        <w:numPr>
          <w:ilvl w:val="0"/>
          <w:numId w:val="20"/>
        </w:numPr>
        <w:snapToGrid w:val="0"/>
        <w:ind w:leftChars="0"/>
        <w:rPr>
          <w:rFonts w:ascii="Arial" w:eastAsia="Yu Mincho" w:hAnsi="Arial" w:cs="Arial"/>
          <w:bCs/>
        </w:rPr>
      </w:pPr>
      <w:r w:rsidRPr="00AC437A">
        <w:rPr>
          <w:rFonts w:ascii="Arial" w:eastAsia="Yu Mincho" w:hAnsi="Arial" w:cs="Arial"/>
          <w:bCs/>
        </w:rPr>
        <w:t>R5-251584</w:t>
      </w:r>
      <w:r w:rsidRPr="00AC437A">
        <w:rPr>
          <w:rFonts w:ascii="Arial" w:eastAsia="Yu Mincho" w:hAnsi="Arial" w:cs="Arial"/>
          <w:bCs/>
        </w:rPr>
        <w:tab/>
        <w:t>Correction of NR SA FR2-FR1 inter-frequency NES triggering conditional handover test case 7.3.3.4</w:t>
      </w:r>
      <w:r w:rsidRPr="00721618">
        <w:rPr>
          <w:rFonts w:ascii="Arial" w:eastAsia="Yu Mincho" w:hAnsi="Arial" w:cs="Arial"/>
          <w:bCs/>
        </w:rPr>
        <w:tab/>
        <w:t>Ericsson</w:t>
      </w:r>
    </w:p>
    <w:p w14:paraId="783B9605" w14:textId="25D3BE91" w:rsidR="003C6CAB" w:rsidRDefault="003C6CAB" w:rsidP="009C2576">
      <w:pPr>
        <w:overflowPunct/>
        <w:autoSpaceDE/>
        <w:autoSpaceDN/>
        <w:snapToGrid w:val="0"/>
        <w:spacing w:after="0"/>
        <w:textAlignment w:val="auto"/>
        <w:rPr>
          <w:rFonts w:ascii="Arial" w:eastAsia="Yu Mincho" w:hAnsi="Arial" w:cs="Arial"/>
          <w:lang w:val="en-US" w:eastAsia="ja-JP"/>
        </w:rPr>
      </w:pPr>
    </w:p>
    <w:p w14:paraId="474282C3" w14:textId="1CA8C95A" w:rsidR="00F42445" w:rsidRDefault="00F42445" w:rsidP="009C2576">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38.522 CRs</w:t>
      </w:r>
    </w:p>
    <w:p w14:paraId="50E5368D" w14:textId="006F0047" w:rsidR="00795239" w:rsidRDefault="00795239" w:rsidP="009C2576">
      <w:pPr>
        <w:pStyle w:val="aff7"/>
        <w:numPr>
          <w:ilvl w:val="0"/>
          <w:numId w:val="20"/>
        </w:numPr>
        <w:snapToGrid w:val="0"/>
        <w:ind w:leftChars="0"/>
        <w:rPr>
          <w:rFonts w:ascii="Arial" w:eastAsia="Yu Mincho" w:hAnsi="Arial" w:cs="Arial"/>
          <w:bCs/>
        </w:rPr>
      </w:pPr>
      <w:r w:rsidRPr="00795239">
        <w:rPr>
          <w:rFonts w:ascii="Arial" w:eastAsia="Yu Mincho" w:hAnsi="Arial" w:cs="Arial"/>
          <w:bCs/>
        </w:rPr>
        <w:t>R5-251664</w:t>
      </w:r>
      <w:r w:rsidRPr="00795239">
        <w:rPr>
          <w:rFonts w:ascii="Arial" w:eastAsia="Yu Mincho" w:hAnsi="Arial" w:cs="Arial"/>
          <w:bCs/>
        </w:rPr>
        <w:tab/>
        <w:t>Addition of test applicability for RRM NES test cases</w:t>
      </w:r>
      <w:r w:rsidRPr="00721618">
        <w:rPr>
          <w:rFonts w:ascii="Arial" w:eastAsia="Yu Mincho" w:hAnsi="Arial" w:cs="Arial"/>
          <w:bCs/>
        </w:rPr>
        <w:tab/>
        <w:t>Nokia</w:t>
      </w:r>
    </w:p>
    <w:p w14:paraId="53B621BD" w14:textId="0F6A9827" w:rsidR="00795239" w:rsidRDefault="00795239" w:rsidP="009C2576">
      <w:pPr>
        <w:pStyle w:val="aff7"/>
        <w:numPr>
          <w:ilvl w:val="0"/>
          <w:numId w:val="20"/>
        </w:numPr>
        <w:snapToGrid w:val="0"/>
        <w:ind w:leftChars="0"/>
        <w:rPr>
          <w:rFonts w:ascii="Arial" w:eastAsia="Yu Mincho" w:hAnsi="Arial" w:cs="Arial"/>
          <w:bCs/>
        </w:rPr>
      </w:pPr>
      <w:r w:rsidRPr="00795239">
        <w:rPr>
          <w:rFonts w:ascii="Arial" w:eastAsia="Yu Mincho" w:hAnsi="Arial" w:cs="Arial"/>
          <w:bCs/>
        </w:rPr>
        <w:t>R5-250809</w:t>
      </w:r>
      <w:r w:rsidRPr="00795239">
        <w:rPr>
          <w:rFonts w:ascii="Arial" w:eastAsia="Yu Mincho" w:hAnsi="Arial" w:cs="Arial"/>
          <w:bCs/>
        </w:rPr>
        <w:tab/>
        <w:t xml:space="preserve">Addition of applicability for 4.5.3.11 SSB-less </w:t>
      </w:r>
      <w:proofErr w:type="spellStart"/>
      <w:r w:rsidRPr="00795239">
        <w:rPr>
          <w:rFonts w:ascii="Arial" w:eastAsia="Yu Mincho" w:hAnsi="Arial" w:cs="Arial"/>
          <w:bCs/>
        </w:rPr>
        <w:t>SCell</w:t>
      </w:r>
      <w:proofErr w:type="spellEnd"/>
      <w:r w:rsidRPr="00795239">
        <w:rPr>
          <w:rFonts w:ascii="Arial" w:eastAsia="Yu Mincho" w:hAnsi="Arial" w:cs="Arial"/>
          <w:bCs/>
        </w:rPr>
        <w:t xml:space="preserve"> activation</w:t>
      </w:r>
      <w:r w:rsidRPr="00FB51C9">
        <w:rPr>
          <w:rFonts w:ascii="Arial" w:eastAsia="Yu Mincho" w:hAnsi="Arial" w:cs="Arial"/>
          <w:bCs/>
        </w:rPr>
        <w:tab/>
      </w:r>
      <w:r w:rsidR="003F7F97">
        <w:rPr>
          <w:rFonts w:ascii="Arial" w:eastAsia="Yu Mincho" w:hAnsi="Arial" w:cs="Arial"/>
          <w:bCs/>
        </w:rPr>
        <w:tab/>
      </w:r>
      <w:r w:rsidRPr="00FB51C9">
        <w:rPr>
          <w:rFonts w:ascii="Arial" w:eastAsia="Yu Mincho" w:hAnsi="Arial" w:cs="Arial"/>
          <w:bCs/>
        </w:rPr>
        <w:t xml:space="preserve">Huawei, </w:t>
      </w:r>
      <w:proofErr w:type="spellStart"/>
      <w:r w:rsidRPr="00FB51C9">
        <w:rPr>
          <w:rFonts w:ascii="Arial" w:eastAsia="Yu Mincho" w:hAnsi="Arial" w:cs="Arial"/>
          <w:bCs/>
        </w:rPr>
        <w:t>HiSilicon</w:t>
      </w:r>
      <w:proofErr w:type="spellEnd"/>
    </w:p>
    <w:p w14:paraId="69B5BEFA" w14:textId="6421AB67" w:rsidR="00205F3D" w:rsidRPr="00D46170" w:rsidRDefault="00795239" w:rsidP="009C2576">
      <w:pPr>
        <w:pStyle w:val="aff7"/>
        <w:numPr>
          <w:ilvl w:val="0"/>
          <w:numId w:val="20"/>
        </w:numPr>
        <w:snapToGrid w:val="0"/>
        <w:ind w:leftChars="0"/>
        <w:rPr>
          <w:rFonts w:ascii="Arial" w:eastAsia="Yu Mincho" w:hAnsi="Arial" w:cs="Arial"/>
          <w:bCs/>
        </w:rPr>
      </w:pPr>
      <w:r w:rsidRPr="00795239">
        <w:rPr>
          <w:rFonts w:ascii="Arial" w:eastAsia="Yu Mincho" w:hAnsi="Arial" w:cs="Arial"/>
          <w:bCs/>
        </w:rPr>
        <w:t>R5-251665</w:t>
      </w:r>
      <w:r w:rsidRPr="00795239">
        <w:rPr>
          <w:rFonts w:ascii="Arial" w:eastAsia="Yu Mincho" w:hAnsi="Arial" w:cs="Arial"/>
          <w:bCs/>
        </w:rPr>
        <w:tab/>
        <w:t>Applicability of NES Conditional handover test cases</w:t>
      </w:r>
      <w:r w:rsidRPr="00721618">
        <w:rPr>
          <w:rFonts w:ascii="Arial" w:eastAsia="Yu Mincho" w:hAnsi="Arial" w:cs="Arial"/>
          <w:bCs/>
        </w:rPr>
        <w:tab/>
        <w:t>Ericsson</w:t>
      </w:r>
    </w:p>
    <w:p w14:paraId="7AEEE988" w14:textId="77777777" w:rsidR="003C0786" w:rsidRPr="00515A90" w:rsidRDefault="003C0786" w:rsidP="009C2576">
      <w:pPr>
        <w:snapToGrid w:val="0"/>
        <w:spacing w:after="0"/>
        <w:rPr>
          <w:rFonts w:ascii="Arial" w:eastAsia="Yu Mincho" w:hAnsi="Arial" w:cs="Arial"/>
          <w:bCs/>
          <w:lang w:val="en-US"/>
        </w:rPr>
      </w:pPr>
    </w:p>
    <w:p w14:paraId="72510EF5" w14:textId="62195D54" w:rsidR="001800A6" w:rsidRPr="00BB0C91" w:rsidRDefault="001800A6" w:rsidP="009C2576">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TR 38.903 CRs</w:t>
      </w:r>
    </w:p>
    <w:p w14:paraId="1740C4C0" w14:textId="79A108FB" w:rsidR="001800A6" w:rsidRPr="00BB0C91" w:rsidRDefault="009A2A9B" w:rsidP="009C2576">
      <w:pPr>
        <w:pStyle w:val="aff7"/>
        <w:numPr>
          <w:ilvl w:val="0"/>
          <w:numId w:val="20"/>
        </w:numPr>
        <w:snapToGrid w:val="0"/>
        <w:ind w:leftChars="0"/>
        <w:rPr>
          <w:rFonts w:ascii="Arial" w:eastAsia="Yu Mincho" w:hAnsi="Arial" w:cs="Arial"/>
          <w:bCs/>
        </w:rPr>
      </w:pPr>
      <w:r w:rsidRPr="009A2A9B">
        <w:rPr>
          <w:rFonts w:ascii="Arial" w:eastAsia="Yu Mincho" w:hAnsi="Arial" w:cs="Arial"/>
          <w:bCs/>
        </w:rPr>
        <w:t>R5-250483</w:t>
      </w:r>
      <w:r w:rsidRPr="009A2A9B">
        <w:rPr>
          <w:rFonts w:ascii="Arial" w:eastAsia="Yu Mincho" w:hAnsi="Arial" w:cs="Arial"/>
          <w:bCs/>
        </w:rPr>
        <w:tab/>
        <w:t xml:space="preserve">Addition of Test Tolerances analysis for A-TRS based SSB-less </w:t>
      </w:r>
      <w:proofErr w:type="spellStart"/>
      <w:r w:rsidRPr="009A2A9B">
        <w:rPr>
          <w:rFonts w:ascii="Arial" w:eastAsia="Yu Mincho" w:hAnsi="Arial" w:cs="Arial"/>
          <w:bCs/>
        </w:rPr>
        <w:t>SCell</w:t>
      </w:r>
      <w:proofErr w:type="spellEnd"/>
      <w:r w:rsidRPr="009A2A9B">
        <w:rPr>
          <w:rFonts w:ascii="Arial" w:eastAsia="Yu Mincho" w:hAnsi="Arial" w:cs="Arial"/>
          <w:bCs/>
        </w:rPr>
        <w:t xml:space="preserve"> activation test cases</w:t>
      </w:r>
      <w:r w:rsidRPr="00154BDB">
        <w:rPr>
          <w:rFonts w:ascii="Arial" w:eastAsia="Yu Mincho" w:hAnsi="Arial" w:cs="Arial"/>
          <w:bCs/>
        </w:rPr>
        <w:tab/>
        <w:t>Nokia</w:t>
      </w:r>
    </w:p>
    <w:sectPr w:rsidR="001800A6" w:rsidRPr="00BB0C91"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5DB29" w14:textId="77777777" w:rsidR="003352DF" w:rsidRDefault="003352DF">
      <w:r>
        <w:separator/>
      </w:r>
    </w:p>
  </w:endnote>
  <w:endnote w:type="continuationSeparator" w:id="0">
    <w:p w14:paraId="1E643C42" w14:textId="77777777" w:rsidR="003352DF" w:rsidRDefault="0033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F4EF5" w14:textId="77777777" w:rsidR="003352DF" w:rsidRDefault="003352DF">
      <w:r>
        <w:separator/>
      </w:r>
    </w:p>
  </w:footnote>
  <w:footnote w:type="continuationSeparator" w:id="0">
    <w:p w14:paraId="62F6D2C6" w14:textId="77777777" w:rsidR="003352DF" w:rsidRDefault="003352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86E"/>
    <w:rsid w:val="000276C5"/>
    <w:rsid w:val="0003387E"/>
    <w:rsid w:val="0004456C"/>
    <w:rsid w:val="0005259B"/>
    <w:rsid w:val="00053FEE"/>
    <w:rsid w:val="000544DD"/>
    <w:rsid w:val="00060AE4"/>
    <w:rsid w:val="000746A7"/>
    <w:rsid w:val="000910BB"/>
    <w:rsid w:val="000926AF"/>
    <w:rsid w:val="000A3ED2"/>
    <w:rsid w:val="000B5CB0"/>
    <w:rsid w:val="000C00FA"/>
    <w:rsid w:val="000C51AA"/>
    <w:rsid w:val="000D17BC"/>
    <w:rsid w:val="000D2186"/>
    <w:rsid w:val="000E4F35"/>
    <w:rsid w:val="000F04CB"/>
    <w:rsid w:val="000F6C1C"/>
    <w:rsid w:val="00110BAE"/>
    <w:rsid w:val="00114DA7"/>
    <w:rsid w:val="00116F4B"/>
    <w:rsid w:val="001229F4"/>
    <w:rsid w:val="001253C0"/>
    <w:rsid w:val="00137471"/>
    <w:rsid w:val="00150FD3"/>
    <w:rsid w:val="001541AF"/>
    <w:rsid w:val="001546BD"/>
    <w:rsid w:val="00154BDB"/>
    <w:rsid w:val="001800A6"/>
    <w:rsid w:val="00184428"/>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64199"/>
    <w:rsid w:val="002834BB"/>
    <w:rsid w:val="00283CBA"/>
    <w:rsid w:val="0029567C"/>
    <w:rsid w:val="002A6F12"/>
    <w:rsid w:val="002C0B82"/>
    <w:rsid w:val="002F6ED2"/>
    <w:rsid w:val="002F7559"/>
    <w:rsid w:val="00301B7A"/>
    <w:rsid w:val="00306D59"/>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5678"/>
    <w:rsid w:val="003826AD"/>
    <w:rsid w:val="00385A22"/>
    <w:rsid w:val="00391537"/>
    <w:rsid w:val="0039390A"/>
    <w:rsid w:val="00394AB0"/>
    <w:rsid w:val="00396252"/>
    <w:rsid w:val="003A4B47"/>
    <w:rsid w:val="003B24AF"/>
    <w:rsid w:val="003B7182"/>
    <w:rsid w:val="003C0786"/>
    <w:rsid w:val="003C2506"/>
    <w:rsid w:val="003C4084"/>
    <w:rsid w:val="003C6026"/>
    <w:rsid w:val="003C6CAB"/>
    <w:rsid w:val="003D087F"/>
    <w:rsid w:val="003D5036"/>
    <w:rsid w:val="003D764D"/>
    <w:rsid w:val="003D7EBA"/>
    <w:rsid w:val="003E3A1A"/>
    <w:rsid w:val="003F1B9F"/>
    <w:rsid w:val="003F7F97"/>
    <w:rsid w:val="0040091C"/>
    <w:rsid w:val="00406D7A"/>
    <w:rsid w:val="004121B8"/>
    <w:rsid w:val="004258BA"/>
    <w:rsid w:val="00432198"/>
    <w:rsid w:val="0043279C"/>
    <w:rsid w:val="00447900"/>
    <w:rsid w:val="004531C9"/>
    <w:rsid w:val="00457D91"/>
    <w:rsid w:val="00460C31"/>
    <w:rsid w:val="00464E5B"/>
    <w:rsid w:val="0047055A"/>
    <w:rsid w:val="00474450"/>
    <w:rsid w:val="004873E6"/>
    <w:rsid w:val="00492E3D"/>
    <w:rsid w:val="004A198F"/>
    <w:rsid w:val="004B15B8"/>
    <w:rsid w:val="004B566C"/>
    <w:rsid w:val="004B7B48"/>
    <w:rsid w:val="004D4AB1"/>
    <w:rsid w:val="004F218A"/>
    <w:rsid w:val="0050334E"/>
    <w:rsid w:val="00505387"/>
    <w:rsid w:val="00512DF7"/>
    <w:rsid w:val="005141E7"/>
    <w:rsid w:val="00515A90"/>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7ED"/>
    <w:rsid w:val="00626BC9"/>
    <w:rsid w:val="006275E4"/>
    <w:rsid w:val="006458DF"/>
    <w:rsid w:val="00650D52"/>
    <w:rsid w:val="006615B2"/>
    <w:rsid w:val="00662313"/>
    <w:rsid w:val="00664AE1"/>
    <w:rsid w:val="00665963"/>
    <w:rsid w:val="00673911"/>
    <w:rsid w:val="006870C9"/>
    <w:rsid w:val="0069224C"/>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DAD"/>
    <w:rsid w:val="00766CFB"/>
    <w:rsid w:val="007715A1"/>
    <w:rsid w:val="007816FF"/>
    <w:rsid w:val="00783B44"/>
    <w:rsid w:val="00785028"/>
    <w:rsid w:val="007948D7"/>
    <w:rsid w:val="00795239"/>
    <w:rsid w:val="007A3A5A"/>
    <w:rsid w:val="007A4370"/>
    <w:rsid w:val="007B3BBD"/>
    <w:rsid w:val="007D7D54"/>
    <w:rsid w:val="007E1D15"/>
    <w:rsid w:val="007E1DEA"/>
    <w:rsid w:val="007E2202"/>
    <w:rsid w:val="0080226E"/>
    <w:rsid w:val="00803126"/>
    <w:rsid w:val="008145EA"/>
    <w:rsid w:val="00815869"/>
    <w:rsid w:val="00816B81"/>
    <w:rsid w:val="00822931"/>
    <w:rsid w:val="00823B90"/>
    <w:rsid w:val="008275FC"/>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646C"/>
    <w:rsid w:val="008D01C3"/>
    <w:rsid w:val="008D1E13"/>
    <w:rsid w:val="008D6549"/>
    <w:rsid w:val="008D70D2"/>
    <w:rsid w:val="008F24FF"/>
    <w:rsid w:val="008F6AC9"/>
    <w:rsid w:val="00900AE8"/>
    <w:rsid w:val="00900DAD"/>
    <w:rsid w:val="0091408E"/>
    <w:rsid w:val="00936A66"/>
    <w:rsid w:val="009378CA"/>
    <w:rsid w:val="00947EB3"/>
    <w:rsid w:val="0095025E"/>
    <w:rsid w:val="00955C4C"/>
    <w:rsid w:val="0096058F"/>
    <w:rsid w:val="009840CD"/>
    <w:rsid w:val="00995338"/>
    <w:rsid w:val="00996777"/>
    <w:rsid w:val="009A2A9B"/>
    <w:rsid w:val="009C0BC7"/>
    <w:rsid w:val="009C2576"/>
    <w:rsid w:val="009C3ADC"/>
    <w:rsid w:val="009C3FE6"/>
    <w:rsid w:val="009C6592"/>
    <w:rsid w:val="009E209B"/>
    <w:rsid w:val="009F0747"/>
    <w:rsid w:val="009F0BC2"/>
    <w:rsid w:val="00A02FE3"/>
    <w:rsid w:val="00A03514"/>
    <w:rsid w:val="00A17079"/>
    <w:rsid w:val="00A448C3"/>
    <w:rsid w:val="00A458D4"/>
    <w:rsid w:val="00A46FB7"/>
    <w:rsid w:val="00A53118"/>
    <w:rsid w:val="00A86AB5"/>
    <w:rsid w:val="00A9293C"/>
    <w:rsid w:val="00A97226"/>
    <w:rsid w:val="00AA0E64"/>
    <w:rsid w:val="00AA142F"/>
    <w:rsid w:val="00AA53DB"/>
    <w:rsid w:val="00AB239A"/>
    <w:rsid w:val="00AB6445"/>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C00281"/>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DAF"/>
    <w:rsid w:val="00C80116"/>
    <w:rsid w:val="00C807B0"/>
    <w:rsid w:val="00C8093C"/>
    <w:rsid w:val="00C87BFC"/>
    <w:rsid w:val="00CB32CE"/>
    <w:rsid w:val="00CD7EAD"/>
    <w:rsid w:val="00CF5E71"/>
    <w:rsid w:val="00CF7FAC"/>
    <w:rsid w:val="00D160C1"/>
    <w:rsid w:val="00D17794"/>
    <w:rsid w:val="00D22398"/>
    <w:rsid w:val="00D24C4D"/>
    <w:rsid w:val="00D35E6C"/>
    <w:rsid w:val="00D436CF"/>
    <w:rsid w:val="00D43BA3"/>
    <w:rsid w:val="00D45B2F"/>
    <w:rsid w:val="00D46170"/>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786"/>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C06"/>
    <w:rsid w:val="00F07D65"/>
    <w:rsid w:val="00F17CA4"/>
    <w:rsid w:val="00F20B7B"/>
    <w:rsid w:val="00F24DDD"/>
    <w:rsid w:val="00F2770B"/>
    <w:rsid w:val="00F42445"/>
    <w:rsid w:val="00F549A3"/>
    <w:rsid w:val="00F55CBF"/>
    <w:rsid w:val="00F72A9B"/>
    <w:rsid w:val="00F72B10"/>
    <w:rsid w:val="00F77359"/>
    <w:rsid w:val="00F86A73"/>
    <w:rsid w:val="00F9432F"/>
    <w:rsid w:val="00FA58DA"/>
    <w:rsid w:val="00FB51C9"/>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639</TotalTime>
  <Pages>3</Pages>
  <Words>787</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132</cp:revision>
  <dcterms:created xsi:type="dcterms:W3CDTF">2018-11-20T14:54:00Z</dcterms:created>
  <dcterms:modified xsi:type="dcterms:W3CDTF">2025-02-21T07:24:00Z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